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52D2E875" w:rsidR="00AC69E1" w:rsidRDefault="00AC69E1" w:rsidP="009844D1">
      <w:pPr>
        <w:ind w:left="7080" w:firstLine="70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9771B2">
        <w:rPr>
          <w:rFonts w:ascii="Poppins" w:hAnsi="Poppins" w:cs="Poppins"/>
          <w:b/>
          <w:bCs/>
          <w:sz w:val="20"/>
          <w:szCs w:val="20"/>
        </w:rPr>
        <w:t>0</w:t>
      </w:r>
      <w:r w:rsidR="007311ED">
        <w:rPr>
          <w:rFonts w:ascii="Poppins" w:hAnsi="Poppins" w:cs="Poppins"/>
          <w:b/>
          <w:bCs/>
          <w:sz w:val="20"/>
          <w:szCs w:val="20"/>
        </w:rPr>
        <w:t>1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3F7CD6">
        <w:rPr>
          <w:rFonts w:ascii="Poppins" w:hAnsi="Poppins" w:cs="Poppins"/>
          <w:b/>
          <w:bCs/>
          <w:sz w:val="20"/>
          <w:szCs w:val="20"/>
        </w:rPr>
        <w:t>0</w:t>
      </w:r>
      <w:r w:rsidR="00106A46">
        <w:rPr>
          <w:rFonts w:ascii="Poppins" w:hAnsi="Poppins" w:cs="Poppins"/>
          <w:b/>
          <w:bCs/>
          <w:sz w:val="20"/>
          <w:szCs w:val="20"/>
        </w:rPr>
        <w:t>9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3F7CD6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4DDDC0E8" w:rsidR="00AC69E1" w:rsidRDefault="00AC69E1" w:rsidP="009844D1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>Autor: Marek Wielgo, ekspert portal</w:t>
      </w:r>
      <w:r w:rsidR="006F4D9F">
        <w:rPr>
          <w:rFonts w:ascii="Poppins" w:hAnsi="Poppins" w:cs="Poppins"/>
          <w:b/>
          <w:bCs/>
          <w:sz w:val="20"/>
          <w:szCs w:val="20"/>
        </w:rPr>
        <w:t>u</w:t>
      </w:r>
      <w:r w:rsidRPr="00765947">
        <w:rPr>
          <w:rFonts w:ascii="Poppins" w:hAnsi="Poppins" w:cs="Poppins"/>
          <w:b/>
          <w:bCs/>
          <w:sz w:val="20"/>
          <w:szCs w:val="20"/>
        </w:rPr>
        <w:t xml:space="preserve"> RynekPierwotny.pl </w:t>
      </w:r>
    </w:p>
    <w:p w14:paraId="017D589B" w14:textId="48C8121B" w:rsidR="004647DF" w:rsidRDefault="004647DF" w:rsidP="009844D1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</w:pPr>
      <w:r w:rsidRPr="004647D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Ceny ofertowe nowych mieszkań – </w:t>
      </w:r>
      <w:r w:rsidR="00DB2F90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sierpień</w:t>
      </w:r>
      <w:r w:rsidR="009771B2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 </w:t>
      </w:r>
      <w:r w:rsidRPr="004647D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202</w:t>
      </w:r>
      <w:r w:rsidR="008912A7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5</w:t>
      </w:r>
      <w:r w:rsidRPr="004647D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 (wstępne dane)</w:t>
      </w:r>
    </w:p>
    <w:p w14:paraId="542F93DB" w14:textId="3335EEE4" w:rsidR="000A52B7" w:rsidRDefault="00DB2F90" w:rsidP="003F7CD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color w:val="23232D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Trójmiasto było w sierpniu jedyną metropolią, w której wzrosła średnia cena metra kwadratowego mieszkań w ofercie firm deweloperskich. W pozostałych metropoliach sierpień był kolejnym miesiącem cenowej stabilizacji </w:t>
      </w:r>
      <w:r w:rsidR="003F7CD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– </w:t>
      </w:r>
      <w:r w:rsidR="003F7CD6" w:rsidRPr="004647DF">
        <w:rPr>
          <w:rFonts w:ascii="Poppins" w:eastAsia="Times New Roman" w:hAnsi="Poppins" w:cs="Poppins"/>
          <w:b/>
          <w:bCs/>
          <w:color w:val="23232D"/>
          <w:lang w:eastAsia="pl-PL"/>
        </w:rPr>
        <w:t>wynika ze wstępnych danych BIG DATA RynekPierwotny.pl.</w:t>
      </w:r>
    </w:p>
    <w:p w14:paraId="5D099831" w14:textId="25A9C1C2" w:rsidR="00FD026E" w:rsidRDefault="009771B2" w:rsidP="008346F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  <w:shd w:val="clear" w:color="auto" w:fill="FFFFFF"/>
        </w:rPr>
        <w:t xml:space="preserve">- </w:t>
      </w:r>
      <w:r w:rsidR="00DB2F90" w:rsidRPr="00510B0C">
        <w:rPr>
          <w:rFonts w:ascii="Poppins" w:hAnsi="Poppins" w:cs="Poppins"/>
          <w:i/>
          <w:iCs/>
          <w:shd w:val="clear" w:color="auto" w:fill="FFFFFF"/>
        </w:rPr>
        <w:t xml:space="preserve">Trójmiasto, a właściwie Gdańsk, po raz kolejny wyłamał się z trendu, który obserwujemy w </w:t>
      </w:r>
      <w:r w:rsidR="00C22A11" w:rsidRPr="00510B0C">
        <w:rPr>
          <w:rFonts w:ascii="Poppins" w:hAnsi="Poppins" w:cs="Poppins"/>
          <w:i/>
          <w:iCs/>
          <w:shd w:val="clear" w:color="auto" w:fill="FFFFFF"/>
        </w:rPr>
        <w:t xml:space="preserve">największych </w:t>
      </w:r>
      <w:r w:rsidR="00DB2F90" w:rsidRPr="00510B0C">
        <w:rPr>
          <w:rFonts w:ascii="Poppins" w:hAnsi="Poppins" w:cs="Poppins"/>
          <w:i/>
          <w:iCs/>
          <w:shd w:val="clear" w:color="auto" w:fill="FFFFFF"/>
        </w:rPr>
        <w:t xml:space="preserve">metropoliach. Tam deweloperzy wprowadzają do sprzedaży </w:t>
      </w:r>
      <w:r w:rsidR="00C22A11" w:rsidRPr="00510B0C">
        <w:rPr>
          <w:rFonts w:ascii="Poppins" w:hAnsi="Poppins" w:cs="Poppins"/>
          <w:i/>
          <w:iCs/>
          <w:shd w:val="clear" w:color="auto" w:fill="FFFFFF"/>
        </w:rPr>
        <w:t xml:space="preserve">głównie </w:t>
      </w:r>
      <w:r w:rsidR="00DB2F90" w:rsidRPr="00510B0C">
        <w:rPr>
          <w:rFonts w:ascii="Poppins" w:hAnsi="Poppins" w:cs="Poppins"/>
          <w:i/>
          <w:iCs/>
          <w:shd w:val="clear" w:color="auto" w:fill="FFFFFF"/>
        </w:rPr>
        <w:t>mieszkania w segmencie popularnym, co ma stabilizujący wpływ na średnią cenę metra kwadratowego wszystkich lokali dostępnych w ofercie firm deweloperskich</w:t>
      </w:r>
      <w:r w:rsidR="00C22A11" w:rsidRPr="00510B0C">
        <w:rPr>
          <w:rFonts w:ascii="Poppins" w:hAnsi="Poppins" w:cs="Poppins"/>
          <w:i/>
          <w:iCs/>
          <w:shd w:val="clear" w:color="auto" w:fill="FFFFFF"/>
        </w:rPr>
        <w:t>. Natomiast w Gdańsku pojawia</w:t>
      </w:r>
      <w:r w:rsidR="00FD026E" w:rsidRPr="00510B0C">
        <w:rPr>
          <w:rFonts w:ascii="Poppins" w:hAnsi="Poppins" w:cs="Poppins"/>
          <w:i/>
          <w:iCs/>
          <w:shd w:val="clear" w:color="auto" w:fill="FFFFFF"/>
        </w:rPr>
        <w:t>ją</w:t>
      </w:r>
      <w:r w:rsidR="00C22A11" w:rsidRPr="00510B0C">
        <w:rPr>
          <w:rFonts w:ascii="Poppins" w:hAnsi="Poppins" w:cs="Poppins"/>
          <w:i/>
          <w:iCs/>
          <w:shd w:val="clear" w:color="auto" w:fill="FFFFFF"/>
        </w:rPr>
        <w:t xml:space="preserve"> się na rynku bardzo drog</w:t>
      </w:r>
      <w:r w:rsidR="00FD026E" w:rsidRPr="00510B0C">
        <w:rPr>
          <w:rFonts w:ascii="Poppins" w:hAnsi="Poppins" w:cs="Poppins"/>
          <w:i/>
          <w:iCs/>
          <w:shd w:val="clear" w:color="auto" w:fill="FFFFFF"/>
        </w:rPr>
        <w:t>ie</w:t>
      </w:r>
      <w:r w:rsidR="00C22A11" w:rsidRPr="00510B0C">
        <w:rPr>
          <w:rFonts w:ascii="Poppins" w:hAnsi="Poppins" w:cs="Poppins"/>
          <w:i/>
          <w:iCs/>
          <w:shd w:val="clear" w:color="auto" w:fill="FFFFFF"/>
        </w:rPr>
        <w:t xml:space="preserve"> lokal</w:t>
      </w:r>
      <w:r w:rsidR="00FD026E" w:rsidRPr="00510B0C">
        <w:rPr>
          <w:rFonts w:ascii="Poppins" w:hAnsi="Poppins" w:cs="Poppins"/>
          <w:i/>
          <w:iCs/>
          <w:shd w:val="clear" w:color="auto" w:fill="FFFFFF"/>
        </w:rPr>
        <w:t>e</w:t>
      </w:r>
      <w:r w:rsidR="00C22A11" w:rsidRPr="00510B0C">
        <w:rPr>
          <w:rFonts w:ascii="Poppins" w:hAnsi="Poppins" w:cs="Poppins"/>
          <w:i/>
          <w:iCs/>
          <w:shd w:val="clear" w:color="auto" w:fill="FFFFFF"/>
        </w:rPr>
        <w:t>, które windują średnią</w:t>
      </w:r>
      <w:r w:rsidR="00C22A11">
        <w:rPr>
          <w:rFonts w:ascii="Poppins" w:hAnsi="Poppins" w:cs="Poppins"/>
          <w:shd w:val="clear" w:color="auto" w:fill="FFFFFF"/>
        </w:rPr>
        <w:t xml:space="preserve"> – mówi </w:t>
      </w:r>
      <w:r w:rsidR="00C22A11">
        <w:rPr>
          <w:rFonts w:ascii="Poppins" w:eastAsia="Times New Roman" w:hAnsi="Poppins" w:cs="Poppins"/>
          <w:color w:val="23232D"/>
          <w:lang w:eastAsia="pl-PL"/>
        </w:rPr>
        <w:t xml:space="preserve">Marek Wielgo, ekspert portalu </w:t>
      </w:r>
      <w:hyperlink r:id="rId8" w:history="1">
        <w:r w:rsidR="00C22A11" w:rsidRPr="00510B0C">
          <w:rPr>
            <w:rStyle w:val="Hipercze"/>
            <w:rFonts w:ascii="Poppins" w:eastAsia="Times New Roman" w:hAnsi="Poppins" w:cs="Poppins"/>
            <w:lang w:eastAsia="pl-PL"/>
          </w:rPr>
          <w:t>RynekPierwotny.pl</w:t>
        </w:r>
      </w:hyperlink>
      <w:r w:rsidR="00C22A11">
        <w:rPr>
          <w:rFonts w:ascii="Poppins" w:eastAsia="Times New Roman" w:hAnsi="Poppins" w:cs="Poppins"/>
          <w:color w:val="23232D"/>
          <w:lang w:eastAsia="pl-PL"/>
        </w:rPr>
        <w:t>.</w:t>
      </w:r>
    </w:p>
    <w:p w14:paraId="5AF802EF" w14:textId="09539234" w:rsidR="00C22A11" w:rsidRDefault="00FD026E" w:rsidP="008346F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Tak było też w sierpniu. </w:t>
      </w:r>
      <w:r w:rsidR="006C7446">
        <w:rPr>
          <w:rFonts w:ascii="Poppins" w:eastAsia="Times New Roman" w:hAnsi="Poppins" w:cs="Poppins"/>
          <w:color w:val="23232D"/>
          <w:lang w:eastAsia="pl-PL"/>
        </w:rPr>
        <w:t xml:space="preserve">Ze wstępnych danych BIG DATA RynekPierwotny.pl wynika, że </w:t>
      </w:r>
      <w:r w:rsidR="009F292F">
        <w:rPr>
          <w:rFonts w:ascii="Poppins" w:eastAsia="Times New Roman" w:hAnsi="Poppins" w:cs="Poppins"/>
          <w:color w:val="23232D"/>
          <w:lang w:eastAsia="pl-PL"/>
        </w:rPr>
        <w:t xml:space="preserve">średnia cena metra kwadratowego </w:t>
      </w:r>
      <w:r w:rsidR="00C22A11">
        <w:rPr>
          <w:rFonts w:ascii="Poppins" w:eastAsia="Times New Roman" w:hAnsi="Poppins" w:cs="Poppins"/>
          <w:color w:val="23232D"/>
          <w:lang w:eastAsia="pl-PL"/>
        </w:rPr>
        <w:t xml:space="preserve">nowych </w:t>
      </w:r>
      <w:r w:rsidR="009F292F">
        <w:rPr>
          <w:rFonts w:ascii="Poppins" w:eastAsia="Times New Roman" w:hAnsi="Poppins" w:cs="Poppins"/>
          <w:color w:val="23232D"/>
          <w:lang w:eastAsia="pl-PL"/>
        </w:rPr>
        <w:t xml:space="preserve">mieszkań w Trójmieście </w:t>
      </w:r>
      <w:r w:rsidR="00C22A11">
        <w:rPr>
          <w:rFonts w:ascii="Poppins" w:eastAsia="Times New Roman" w:hAnsi="Poppins" w:cs="Poppins"/>
          <w:color w:val="23232D"/>
          <w:lang w:eastAsia="pl-PL"/>
        </w:rPr>
        <w:t xml:space="preserve">wzrosła o 1% do blisko 16,9 tys. zł. </w:t>
      </w:r>
      <w:r>
        <w:rPr>
          <w:rFonts w:ascii="Poppins" w:eastAsia="Times New Roman" w:hAnsi="Poppins" w:cs="Poppins"/>
          <w:color w:val="23232D"/>
          <w:lang w:eastAsia="pl-PL"/>
        </w:rPr>
        <w:t xml:space="preserve">W </w:t>
      </w:r>
      <w:r w:rsidR="00C22A11">
        <w:rPr>
          <w:rFonts w:ascii="Poppins" w:eastAsia="Times New Roman" w:hAnsi="Poppins" w:cs="Poppins"/>
          <w:color w:val="23232D"/>
          <w:lang w:eastAsia="pl-PL"/>
        </w:rPr>
        <w:t xml:space="preserve">rankingu najdroższych metropolii Trójmiasto zepchnęło </w:t>
      </w:r>
      <w:r>
        <w:rPr>
          <w:rFonts w:ascii="Poppins" w:eastAsia="Times New Roman" w:hAnsi="Poppins" w:cs="Poppins"/>
          <w:color w:val="23232D"/>
          <w:lang w:eastAsia="pl-PL"/>
        </w:rPr>
        <w:t xml:space="preserve">więc </w:t>
      </w:r>
      <w:r w:rsidR="00C22A11">
        <w:rPr>
          <w:rFonts w:ascii="Poppins" w:eastAsia="Times New Roman" w:hAnsi="Poppins" w:cs="Poppins"/>
          <w:color w:val="23232D"/>
          <w:lang w:eastAsia="pl-PL"/>
        </w:rPr>
        <w:t>na trzecią pozycję Kraków (ok. 16,7 tys. zł/m kw.)</w:t>
      </w:r>
      <w:r>
        <w:rPr>
          <w:rFonts w:ascii="Poppins" w:eastAsia="Times New Roman" w:hAnsi="Poppins" w:cs="Poppins"/>
          <w:color w:val="23232D"/>
          <w:lang w:eastAsia="pl-PL"/>
        </w:rPr>
        <w:t>, w którym średnia nie zmieniła się czwarty miesiąc z rzędu</w:t>
      </w:r>
      <w:r w:rsidR="00C22A11">
        <w:rPr>
          <w:rFonts w:ascii="Poppins" w:eastAsia="Times New Roman" w:hAnsi="Poppins" w:cs="Poppins"/>
          <w:color w:val="23232D"/>
          <w:lang w:eastAsia="pl-PL"/>
        </w:rPr>
        <w:t xml:space="preserve">. Czwarte miejsce </w:t>
      </w:r>
      <w:r>
        <w:rPr>
          <w:rFonts w:ascii="Poppins" w:eastAsia="Times New Roman" w:hAnsi="Poppins" w:cs="Poppins"/>
          <w:color w:val="23232D"/>
          <w:lang w:eastAsia="pl-PL"/>
        </w:rPr>
        <w:t xml:space="preserve">wciąż </w:t>
      </w:r>
      <w:r w:rsidR="00C22A11">
        <w:rPr>
          <w:rFonts w:ascii="Poppins" w:eastAsia="Times New Roman" w:hAnsi="Poppins" w:cs="Poppins"/>
          <w:color w:val="23232D"/>
          <w:lang w:eastAsia="pl-PL"/>
        </w:rPr>
        <w:t>zajmuje Wrocław (</w:t>
      </w:r>
      <w:r>
        <w:rPr>
          <w:rFonts w:ascii="Poppins" w:eastAsia="Times New Roman" w:hAnsi="Poppins" w:cs="Poppins"/>
          <w:color w:val="23232D"/>
          <w:lang w:eastAsia="pl-PL"/>
        </w:rPr>
        <w:t xml:space="preserve">ok. 14,7 tys. zł/m kw.), a dalej są Poznań (ok. 13,6 tys. zł/m kw.), Łódź (11,5 tys. zł/m kw.) </w:t>
      </w:r>
      <w:r w:rsidR="00DE1F7A">
        <w:rPr>
          <w:rFonts w:ascii="Poppins" w:eastAsia="Times New Roman" w:hAnsi="Poppins" w:cs="Poppins"/>
          <w:color w:val="23232D"/>
          <w:lang w:eastAsia="pl-PL"/>
        </w:rPr>
        <w:t>i Górnośląsko</w:t>
      </w:r>
      <w:r>
        <w:rPr>
          <w:rFonts w:ascii="Poppins" w:hAnsi="Poppins" w:cs="Poppins"/>
        </w:rPr>
        <w:t>-Zagłębiowska Metropolia (ok. 11,4 tys. zł/m kw.).</w:t>
      </w:r>
    </w:p>
    <w:p w14:paraId="0DA1E746" w14:textId="3B0A306B" w:rsidR="00FD026E" w:rsidRPr="00FD026E" w:rsidRDefault="00FD026E" w:rsidP="00FD02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color w:val="23232D"/>
          <w:lang w:eastAsia="pl-PL"/>
        </w:rPr>
      </w:pPr>
      <w:r w:rsidRPr="00FD026E">
        <w:rPr>
          <w:rFonts w:ascii="Poppins" w:eastAsia="Times New Roman" w:hAnsi="Poppins" w:cs="Poppins"/>
          <w:noProof/>
          <w:color w:val="23232D"/>
          <w:lang w:eastAsia="pl-PL"/>
        </w:rPr>
        <w:lastRenderedPageBreak/>
        <w:drawing>
          <wp:inline distT="0" distB="0" distL="0" distR="0" wp14:anchorId="3FE6A056" wp14:editId="10BE792B">
            <wp:extent cx="6645910" cy="3738245"/>
            <wp:effectExtent l="0" t="0" r="2540" b="0"/>
            <wp:docPr id="119761730" name="Obraz 2" descr="Obraz zawierający tekst, zrzut ekranu, diagram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1730" name="Obraz 2" descr="Obraz zawierający tekst, zrzut ekranu, diagram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2D346" w14:textId="6324BD44" w:rsidR="005E209F" w:rsidRDefault="005E209F" w:rsidP="005E209F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 w:rsidRPr="00DE70DF">
        <w:rPr>
          <w:rFonts w:ascii="Poppins" w:eastAsia="Times New Roman" w:hAnsi="Poppins" w:cs="Poppins"/>
          <w:color w:val="23232D"/>
          <w:lang w:eastAsia="pl-PL"/>
        </w:rPr>
        <w:t xml:space="preserve">Porównując średnie ceny metra kwadratowego nowych mieszkań z </w:t>
      </w:r>
      <w:r w:rsidR="00FD026E">
        <w:rPr>
          <w:rFonts w:ascii="Poppins" w:eastAsia="Times New Roman" w:hAnsi="Poppins" w:cs="Poppins"/>
          <w:color w:val="23232D"/>
          <w:lang w:eastAsia="pl-PL"/>
        </w:rPr>
        <w:t xml:space="preserve">sierpnia </w:t>
      </w:r>
      <w:r w:rsidRPr="00DE70DF">
        <w:rPr>
          <w:rFonts w:ascii="Poppins" w:eastAsia="Times New Roman" w:hAnsi="Poppins" w:cs="Poppins"/>
          <w:color w:val="23232D"/>
          <w:lang w:eastAsia="pl-PL"/>
        </w:rPr>
        <w:t>tego roku i analogicznego okresu roku ubiegłego</w:t>
      </w:r>
      <w:r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DE793C">
        <w:rPr>
          <w:rFonts w:ascii="Poppins" w:eastAsia="Times New Roman" w:hAnsi="Poppins" w:cs="Poppins"/>
          <w:color w:val="23232D"/>
          <w:lang w:eastAsia="pl-PL"/>
        </w:rPr>
        <w:t>w</w:t>
      </w:r>
      <w:r w:rsidR="00FD026E">
        <w:rPr>
          <w:rFonts w:ascii="Poppins" w:eastAsia="Times New Roman" w:hAnsi="Poppins" w:cs="Poppins"/>
          <w:color w:val="23232D"/>
          <w:lang w:eastAsia="pl-PL"/>
        </w:rPr>
        <w:t xml:space="preserve"> większości metropolii w</w:t>
      </w:r>
      <w:r w:rsidR="00DE793C">
        <w:rPr>
          <w:rFonts w:ascii="Poppins" w:eastAsia="Times New Roman" w:hAnsi="Poppins" w:cs="Poppins"/>
          <w:color w:val="23232D"/>
          <w:lang w:eastAsia="pl-PL"/>
        </w:rPr>
        <w:t>ciąż widać różnicę. W</w:t>
      </w:r>
      <w:r w:rsidR="00FD026E">
        <w:rPr>
          <w:rFonts w:ascii="Poppins" w:eastAsia="Times New Roman" w:hAnsi="Poppins" w:cs="Poppins"/>
          <w:color w:val="23232D"/>
          <w:lang w:eastAsia="pl-PL"/>
        </w:rPr>
        <w:t xml:space="preserve">yjątkiem </w:t>
      </w:r>
      <w:r w:rsidR="004A1D55">
        <w:rPr>
          <w:rFonts w:ascii="Poppins" w:eastAsia="Times New Roman" w:hAnsi="Poppins" w:cs="Poppins"/>
          <w:color w:val="23232D"/>
          <w:lang w:eastAsia="pl-PL"/>
        </w:rPr>
        <w:t>jest Warszawa, w której średnia jest niemal taka sama. W</w:t>
      </w:r>
      <w:r>
        <w:rPr>
          <w:rFonts w:ascii="Poppins" w:eastAsia="Times New Roman" w:hAnsi="Poppins" w:cs="Poppins"/>
          <w:color w:val="23232D"/>
          <w:lang w:eastAsia="pl-PL"/>
        </w:rPr>
        <w:t xml:space="preserve">arto </w:t>
      </w:r>
      <w:r w:rsidR="004A1D55">
        <w:rPr>
          <w:rFonts w:ascii="Poppins" w:eastAsia="Times New Roman" w:hAnsi="Poppins" w:cs="Poppins"/>
          <w:color w:val="23232D"/>
          <w:lang w:eastAsia="pl-PL"/>
        </w:rPr>
        <w:t xml:space="preserve">też </w:t>
      </w:r>
      <w:r>
        <w:rPr>
          <w:rFonts w:ascii="Poppins" w:eastAsia="Times New Roman" w:hAnsi="Poppins" w:cs="Poppins"/>
          <w:color w:val="23232D"/>
          <w:lang w:eastAsia="pl-PL"/>
        </w:rPr>
        <w:t xml:space="preserve">zwrócić uwagę, </w:t>
      </w:r>
      <w:r w:rsidR="008565B8">
        <w:rPr>
          <w:rFonts w:ascii="Poppins" w:eastAsia="Times New Roman" w:hAnsi="Poppins" w:cs="Poppins"/>
          <w:color w:val="23232D"/>
          <w:lang w:eastAsia="pl-PL"/>
        </w:rPr>
        <w:t xml:space="preserve">że </w:t>
      </w:r>
      <w:r w:rsidR="00324366">
        <w:rPr>
          <w:rFonts w:ascii="Poppins" w:eastAsia="Times New Roman" w:hAnsi="Poppins" w:cs="Poppins"/>
          <w:color w:val="23232D"/>
          <w:lang w:eastAsia="pl-PL"/>
        </w:rPr>
        <w:t xml:space="preserve">w </w:t>
      </w:r>
      <w:r w:rsidR="004A1D55">
        <w:rPr>
          <w:rFonts w:ascii="Poppins" w:eastAsia="Times New Roman" w:hAnsi="Poppins" w:cs="Poppins"/>
          <w:color w:val="23232D"/>
          <w:lang w:eastAsia="pl-PL"/>
        </w:rPr>
        <w:t xml:space="preserve">pozostałych </w:t>
      </w:r>
      <w:r>
        <w:rPr>
          <w:rFonts w:ascii="Poppins" w:eastAsia="Times New Roman" w:hAnsi="Poppins" w:cs="Poppins"/>
          <w:color w:val="23232D"/>
          <w:lang w:eastAsia="pl-PL"/>
        </w:rPr>
        <w:t>metropoli</w:t>
      </w:r>
      <w:r w:rsidR="004A1D55">
        <w:rPr>
          <w:rFonts w:ascii="Poppins" w:eastAsia="Times New Roman" w:hAnsi="Poppins" w:cs="Poppins"/>
          <w:color w:val="23232D"/>
          <w:lang w:eastAsia="pl-PL"/>
        </w:rPr>
        <w:t>ach</w:t>
      </w:r>
      <w:r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4A1D55">
        <w:rPr>
          <w:rFonts w:ascii="Poppins" w:eastAsia="Times New Roman" w:hAnsi="Poppins" w:cs="Poppins"/>
          <w:color w:val="23232D"/>
          <w:lang w:eastAsia="pl-PL"/>
        </w:rPr>
        <w:t xml:space="preserve">różnica </w:t>
      </w:r>
      <w:r w:rsidR="00DE793C">
        <w:rPr>
          <w:rFonts w:ascii="Poppins" w:eastAsia="Times New Roman" w:hAnsi="Poppins" w:cs="Poppins"/>
          <w:color w:val="23232D"/>
          <w:lang w:eastAsia="pl-PL"/>
        </w:rPr>
        <w:t>jest coraz mniejsza</w:t>
      </w:r>
      <w:r>
        <w:rPr>
          <w:rFonts w:ascii="Poppins" w:eastAsia="Times New Roman" w:hAnsi="Poppins" w:cs="Poppins"/>
          <w:color w:val="23232D"/>
          <w:lang w:eastAsia="pl-PL"/>
        </w:rPr>
        <w:t xml:space="preserve">. Np. we Wrocławiu </w:t>
      </w:r>
      <w:r w:rsidR="00324366">
        <w:rPr>
          <w:rFonts w:ascii="Poppins" w:eastAsia="Times New Roman" w:hAnsi="Poppins" w:cs="Poppins"/>
          <w:color w:val="23232D"/>
          <w:lang w:eastAsia="pl-PL"/>
        </w:rPr>
        <w:t xml:space="preserve">jeszcze w styczniu wynosiła </w:t>
      </w:r>
      <w:r w:rsidR="004A1D55">
        <w:rPr>
          <w:rFonts w:ascii="Poppins" w:eastAsia="Times New Roman" w:hAnsi="Poppins" w:cs="Poppins"/>
          <w:color w:val="23232D"/>
          <w:lang w:eastAsia="pl-PL"/>
        </w:rPr>
        <w:t xml:space="preserve">ona </w:t>
      </w:r>
      <w:r w:rsidR="00324366">
        <w:rPr>
          <w:rFonts w:ascii="Poppins" w:eastAsia="Times New Roman" w:hAnsi="Poppins" w:cs="Poppins"/>
          <w:color w:val="23232D"/>
          <w:lang w:eastAsia="pl-PL"/>
        </w:rPr>
        <w:t>12%, w czerwcu – 5%</w:t>
      </w:r>
      <w:r w:rsidR="00DE793C">
        <w:rPr>
          <w:rFonts w:ascii="Poppins" w:eastAsia="Times New Roman" w:hAnsi="Poppins" w:cs="Poppins"/>
          <w:color w:val="23232D"/>
          <w:lang w:eastAsia="pl-PL"/>
        </w:rPr>
        <w:t xml:space="preserve">, w lipcu </w:t>
      </w:r>
      <w:r w:rsidR="004A1D55">
        <w:rPr>
          <w:rFonts w:ascii="Poppins" w:eastAsia="Times New Roman" w:hAnsi="Poppins" w:cs="Poppins"/>
          <w:color w:val="23232D"/>
          <w:lang w:eastAsia="pl-PL"/>
        </w:rPr>
        <w:t xml:space="preserve">– 3%, a w sierpniu </w:t>
      </w:r>
      <w:r w:rsidR="00DE793C">
        <w:rPr>
          <w:rFonts w:ascii="Poppins" w:eastAsia="Times New Roman" w:hAnsi="Poppins" w:cs="Poppins"/>
          <w:color w:val="23232D"/>
          <w:lang w:eastAsia="pl-PL"/>
        </w:rPr>
        <w:t xml:space="preserve">skurczyła się do </w:t>
      </w:r>
      <w:r w:rsidR="004A1D55">
        <w:rPr>
          <w:rFonts w:ascii="Poppins" w:eastAsia="Times New Roman" w:hAnsi="Poppins" w:cs="Poppins"/>
          <w:color w:val="23232D"/>
          <w:lang w:eastAsia="pl-PL"/>
        </w:rPr>
        <w:t>2</w:t>
      </w:r>
      <w:r w:rsidR="00DE793C">
        <w:rPr>
          <w:rFonts w:ascii="Poppins" w:eastAsia="Times New Roman" w:hAnsi="Poppins" w:cs="Poppins"/>
          <w:color w:val="23232D"/>
          <w:lang w:eastAsia="pl-PL"/>
        </w:rPr>
        <w:t xml:space="preserve">%. W </w:t>
      </w:r>
      <w:r w:rsidR="00324366">
        <w:rPr>
          <w:rFonts w:ascii="Poppins" w:eastAsia="Times New Roman" w:hAnsi="Poppins" w:cs="Poppins"/>
          <w:color w:val="23232D"/>
          <w:lang w:eastAsia="pl-PL"/>
        </w:rPr>
        <w:t>Trójmi</w:t>
      </w:r>
      <w:r w:rsidR="004A1D55">
        <w:rPr>
          <w:rFonts w:ascii="Poppins" w:eastAsia="Times New Roman" w:hAnsi="Poppins" w:cs="Poppins"/>
          <w:color w:val="23232D"/>
          <w:lang w:eastAsia="pl-PL"/>
        </w:rPr>
        <w:t xml:space="preserve">eście </w:t>
      </w:r>
      <w:r w:rsidR="00324366">
        <w:rPr>
          <w:rFonts w:ascii="Poppins" w:eastAsia="Times New Roman" w:hAnsi="Poppins" w:cs="Poppins"/>
          <w:color w:val="23232D"/>
          <w:lang w:eastAsia="pl-PL"/>
        </w:rPr>
        <w:t xml:space="preserve">średnia cena metra kwadratowego była w czerwcu o 10% wyższa niż rok temu, </w:t>
      </w:r>
      <w:r w:rsidR="00DE793C">
        <w:rPr>
          <w:rFonts w:ascii="Poppins" w:eastAsia="Times New Roman" w:hAnsi="Poppins" w:cs="Poppins"/>
          <w:color w:val="23232D"/>
          <w:lang w:eastAsia="pl-PL"/>
        </w:rPr>
        <w:t xml:space="preserve">zaś w </w:t>
      </w:r>
      <w:r w:rsidR="004A1D55">
        <w:rPr>
          <w:rFonts w:ascii="Poppins" w:eastAsia="Times New Roman" w:hAnsi="Poppins" w:cs="Poppins"/>
          <w:color w:val="23232D"/>
          <w:lang w:eastAsia="pl-PL"/>
        </w:rPr>
        <w:t xml:space="preserve">sierpniu </w:t>
      </w:r>
      <w:r w:rsidR="00DE793C">
        <w:rPr>
          <w:rFonts w:ascii="Poppins" w:eastAsia="Times New Roman" w:hAnsi="Poppins" w:cs="Poppins"/>
          <w:color w:val="23232D"/>
          <w:lang w:eastAsia="pl-PL"/>
        </w:rPr>
        <w:t xml:space="preserve">– liczona rok do roku – </w:t>
      </w:r>
      <w:r w:rsidR="004A1D55">
        <w:rPr>
          <w:rFonts w:ascii="Poppins" w:eastAsia="Times New Roman" w:hAnsi="Poppins" w:cs="Poppins"/>
          <w:color w:val="23232D"/>
          <w:lang w:eastAsia="pl-PL"/>
        </w:rPr>
        <w:t>8</w:t>
      </w:r>
      <w:r w:rsidR="00DE793C">
        <w:rPr>
          <w:rFonts w:ascii="Poppins" w:eastAsia="Times New Roman" w:hAnsi="Poppins" w:cs="Poppins"/>
          <w:color w:val="23232D"/>
          <w:lang w:eastAsia="pl-PL"/>
        </w:rPr>
        <w:t>%</w:t>
      </w:r>
      <w:r w:rsidR="00324366">
        <w:rPr>
          <w:rFonts w:ascii="Poppins" w:eastAsia="Times New Roman" w:hAnsi="Poppins" w:cs="Poppins"/>
          <w:color w:val="23232D"/>
          <w:lang w:eastAsia="pl-PL"/>
        </w:rPr>
        <w:t>.</w:t>
      </w:r>
    </w:p>
    <w:p w14:paraId="16D451A5" w14:textId="4F78887B" w:rsidR="004A1D55" w:rsidRDefault="004A1D55" w:rsidP="004A1D55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</w:rPr>
        <w:t xml:space="preserve">Po ośmiu miesiącach o </w:t>
      </w:r>
      <w:r w:rsidRPr="00285724">
        <w:rPr>
          <w:rFonts w:ascii="Poppins" w:hAnsi="Poppins" w:cs="Poppins"/>
        </w:rPr>
        <w:t>tytuł najbardziej stabilnej cenowo metropolii w 2025 r.</w:t>
      </w:r>
      <w:r>
        <w:rPr>
          <w:rFonts w:ascii="Poppins" w:hAnsi="Poppins" w:cs="Poppins"/>
        </w:rPr>
        <w:t xml:space="preserve"> z Warszawą rywalizuje Łódź. Z</w:t>
      </w:r>
      <w:r w:rsidRPr="00285724">
        <w:rPr>
          <w:rFonts w:ascii="Poppins" w:eastAsia="Times New Roman" w:hAnsi="Poppins" w:cs="Poppins"/>
          <w:color w:val="23232D"/>
          <w:lang w:eastAsia="pl-PL"/>
        </w:rPr>
        <w:t>miana średniej cen</w:t>
      </w:r>
      <w:r>
        <w:rPr>
          <w:rFonts w:ascii="Poppins" w:eastAsia="Times New Roman" w:hAnsi="Poppins" w:cs="Poppins"/>
          <w:color w:val="23232D"/>
          <w:lang w:eastAsia="pl-PL"/>
        </w:rPr>
        <w:t>y</w:t>
      </w:r>
      <w:r w:rsidRPr="00285724">
        <w:rPr>
          <w:rFonts w:ascii="Poppins" w:eastAsia="Times New Roman" w:hAnsi="Poppins" w:cs="Poppins"/>
          <w:color w:val="23232D"/>
          <w:lang w:eastAsia="pl-PL"/>
        </w:rPr>
        <w:t xml:space="preserve"> metra kwadratowego nowych mieszkań w okresie 12 miesięcy wynosiła </w:t>
      </w:r>
      <w:r>
        <w:rPr>
          <w:rFonts w:ascii="Poppins" w:eastAsia="Times New Roman" w:hAnsi="Poppins" w:cs="Poppins"/>
          <w:color w:val="23232D"/>
          <w:lang w:eastAsia="pl-PL"/>
        </w:rPr>
        <w:t xml:space="preserve">tu w sierpniu </w:t>
      </w:r>
      <w:r w:rsidRPr="00285724">
        <w:rPr>
          <w:rFonts w:ascii="Poppins" w:eastAsia="Times New Roman" w:hAnsi="Poppins" w:cs="Poppins"/>
          <w:color w:val="23232D"/>
          <w:lang w:eastAsia="pl-PL"/>
        </w:rPr>
        <w:t>tylko</w:t>
      </w:r>
      <w:r>
        <w:rPr>
          <w:rFonts w:ascii="Poppins" w:eastAsia="Times New Roman" w:hAnsi="Poppins" w:cs="Poppins"/>
          <w:color w:val="23232D"/>
          <w:lang w:eastAsia="pl-PL"/>
        </w:rPr>
        <w:t xml:space="preserve"> 1</w:t>
      </w:r>
      <w:r w:rsidRPr="00285724">
        <w:rPr>
          <w:rFonts w:ascii="Poppins" w:eastAsia="Times New Roman" w:hAnsi="Poppins" w:cs="Poppins"/>
          <w:color w:val="23232D"/>
          <w:lang w:eastAsia="pl-PL"/>
        </w:rPr>
        <w:t>%</w:t>
      </w:r>
      <w:r>
        <w:rPr>
          <w:rFonts w:ascii="Poppins" w:eastAsia="Times New Roman" w:hAnsi="Poppins" w:cs="Poppins"/>
          <w:color w:val="23232D"/>
          <w:lang w:eastAsia="pl-PL"/>
        </w:rPr>
        <w:t>. Z kolei w</w:t>
      </w:r>
      <w:r w:rsidRPr="00285724">
        <w:rPr>
          <w:rFonts w:ascii="Poppins" w:eastAsia="Times New Roman" w:hAnsi="Poppins" w:cs="Poppins"/>
          <w:color w:val="23232D"/>
          <w:lang w:eastAsia="pl-PL"/>
        </w:rPr>
        <w:t xml:space="preserve"> </w:t>
      </w:r>
      <w:r>
        <w:rPr>
          <w:rFonts w:ascii="Poppins" w:eastAsia="Times New Roman" w:hAnsi="Poppins" w:cs="Poppins"/>
          <w:color w:val="23232D"/>
          <w:lang w:eastAsia="pl-PL"/>
        </w:rPr>
        <w:t>Krakowie, Wrocławiu i Poznaniu było to 2</w:t>
      </w:r>
      <w:r w:rsidRPr="00285724">
        <w:rPr>
          <w:rFonts w:ascii="Poppins" w:eastAsia="Times New Roman" w:hAnsi="Poppins" w:cs="Poppins"/>
          <w:color w:val="23232D"/>
          <w:lang w:eastAsia="pl-PL"/>
        </w:rPr>
        <w:t xml:space="preserve">%, </w:t>
      </w:r>
      <w:r>
        <w:rPr>
          <w:rFonts w:ascii="Poppins" w:eastAsia="Times New Roman" w:hAnsi="Poppins" w:cs="Poppins"/>
          <w:color w:val="23232D"/>
          <w:lang w:eastAsia="pl-PL"/>
        </w:rPr>
        <w:t xml:space="preserve">a w Górnośląsko-Zagłębiowskiej Metropolii </w:t>
      </w:r>
      <w:r w:rsidRPr="00285724">
        <w:rPr>
          <w:rFonts w:ascii="Poppins" w:eastAsia="Times New Roman" w:hAnsi="Poppins" w:cs="Poppins"/>
          <w:color w:val="23232D"/>
          <w:lang w:eastAsia="pl-PL"/>
        </w:rPr>
        <w:t xml:space="preserve">– </w:t>
      </w:r>
      <w:r>
        <w:rPr>
          <w:rFonts w:ascii="Poppins" w:eastAsia="Times New Roman" w:hAnsi="Poppins" w:cs="Poppins"/>
          <w:color w:val="23232D"/>
          <w:lang w:eastAsia="pl-PL"/>
        </w:rPr>
        <w:t>5</w:t>
      </w:r>
      <w:r w:rsidRPr="00285724">
        <w:rPr>
          <w:rFonts w:ascii="Poppins" w:eastAsia="Times New Roman" w:hAnsi="Poppins" w:cs="Poppins"/>
          <w:color w:val="23232D"/>
          <w:lang w:eastAsia="pl-PL"/>
        </w:rPr>
        <w:t>%.</w:t>
      </w:r>
    </w:p>
    <w:p w14:paraId="7069232C" w14:textId="77777777" w:rsidR="004A1D55" w:rsidRDefault="004A1D55" w:rsidP="005E209F">
      <w:pPr>
        <w:jc w:val="both"/>
        <w:rPr>
          <w:rFonts w:ascii="Poppins" w:eastAsia="Times New Roman" w:hAnsi="Poppins" w:cs="Poppins"/>
          <w:color w:val="23232D"/>
          <w:lang w:eastAsia="pl-PL"/>
        </w:rPr>
      </w:pPr>
    </w:p>
    <w:p w14:paraId="6334BC51" w14:textId="1894F9B1" w:rsidR="004A1D55" w:rsidRDefault="004A1D55" w:rsidP="004A1D55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 w:rsidRPr="004A1D55">
        <w:rPr>
          <w:rFonts w:ascii="Poppins" w:eastAsia="Times New Roman" w:hAnsi="Poppins" w:cs="Poppins"/>
          <w:noProof/>
          <w:color w:val="23232D"/>
          <w:lang w:eastAsia="pl-PL"/>
        </w:rPr>
        <w:lastRenderedPageBreak/>
        <w:drawing>
          <wp:inline distT="0" distB="0" distL="0" distR="0" wp14:anchorId="299F66BA" wp14:editId="586F5F96">
            <wp:extent cx="6645910" cy="3738245"/>
            <wp:effectExtent l="0" t="0" r="2540" b="0"/>
            <wp:docPr id="915195118" name="Obraz 4" descr="Obraz zawierający tekst, zrzut ekranu, diagram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195118" name="Obraz 4" descr="Obraz zawierający tekst, zrzut ekranu, diagram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0DDB3" w14:textId="6F9EF525" w:rsidR="008C474E" w:rsidRDefault="00634ECC" w:rsidP="00CF4794">
      <w:pPr>
        <w:jc w:val="both"/>
        <w:rPr>
          <w:rFonts w:ascii="Poppins" w:hAnsi="Poppins" w:cs="Poppins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– </w:t>
      </w:r>
      <w:r w:rsidR="00782A4A" w:rsidRPr="00510B0C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Sierpień przyniósł prawdopodobnie spadek sprzedaży nowych mieszkań. Nie powinno to dziwić z co najmniej dwóch powodów. Po pierwsze dlatego, że jest to okres urlopowy.  A po drugie, część potencjalnych nabywców wstrzymuje się z zawarciem umowy deweloperskiej w oczekiwaniu na spodziewaną we wrześniu </w:t>
      </w:r>
      <w:r w:rsidR="00CF4794" w:rsidRPr="00510B0C">
        <w:rPr>
          <w:rFonts w:ascii="Poppins" w:hAnsi="Poppins" w:cs="Poppins"/>
          <w:i/>
          <w:iCs/>
        </w:rPr>
        <w:t>obniżk</w:t>
      </w:r>
      <w:r w:rsidR="00782A4A" w:rsidRPr="00510B0C">
        <w:rPr>
          <w:rFonts w:ascii="Poppins" w:hAnsi="Poppins" w:cs="Poppins"/>
          <w:i/>
          <w:iCs/>
        </w:rPr>
        <w:t>ę</w:t>
      </w:r>
      <w:r w:rsidR="00CF4794" w:rsidRPr="00510B0C">
        <w:rPr>
          <w:rFonts w:ascii="Poppins" w:hAnsi="Poppins" w:cs="Poppins"/>
          <w:i/>
          <w:iCs/>
        </w:rPr>
        <w:t xml:space="preserve"> stóp procentowych</w:t>
      </w:r>
      <w:r w:rsidR="00CF4794">
        <w:rPr>
          <w:rFonts w:ascii="Poppins" w:hAnsi="Poppins" w:cs="Poppins"/>
        </w:rPr>
        <w:t xml:space="preserve"> – </w:t>
      </w:r>
      <w:r w:rsidR="00782A4A">
        <w:rPr>
          <w:rFonts w:ascii="Poppins" w:hAnsi="Poppins" w:cs="Poppins"/>
        </w:rPr>
        <w:t xml:space="preserve">komentuje </w:t>
      </w:r>
      <w:r w:rsidR="00CF4794">
        <w:rPr>
          <w:rFonts w:ascii="Poppins" w:hAnsi="Poppins" w:cs="Poppins"/>
        </w:rPr>
        <w:t xml:space="preserve">Marek Wielgo. </w:t>
      </w:r>
    </w:p>
    <w:p w14:paraId="4ECF1E45" w14:textId="5D75C7FA" w:rsidR="00CF4794" w:rsidRPr="00772E82" w:rsidRDefault="00841D3A" w:rsidP="00DE1F7A">
      <w:pPr>
        <w:jc w:val="both"/>
        <w:rPr>
          <w:rFonts w:ascii="Poppins" w:hAnsi="Poppins" w:cs="Poppins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– </w:t>
      </w:r>
      <w:r w:rsidRPr="00841D3A">
        <w:rPr>
          <w:rFonts w:ascii="Poppins" w:hAnsi="Poppins" w:cs="Poppins"/>
          <w:i/>
          <w:iCs/>
        </w:rPr>
        <w:t>N</w:t>
      </w:r>
      <w:r w:rsidR="00782A4A" w:rsidRPr="00841D3A">
        <w:rPr>
          <w:rFonts w:ascii="Poppins" w:hAnsi="Poppins" w:cs="Poppins"/>
          <w:i/>
          <w:iCs/>
        </w:rPr>
        <w:t xml:space="preserve">ależy się jednak liczyć z tym, że </w:t>
      </w:r>
      <w:r w:rsidR="00DE1F7A" w:rsidRPr="00841D3A">
        <w:rPr>
          <w:rFonts w:ascii="Poppins" w:hAnsi="Poppins" w:cs="Poppins"/>
          <w:i/>
          <w:iCs/>
        </w:rPr>
        <w:t>– jak wynika ze wstępnych danych BIG DATA RynekPierwotny.pl - w sierpniu w większości metropolii skurczyła się oferta mieszkań. Deweloperzy wprowadzili ich bowiem na rynek mniej niż sprzedali</w:t>
      </w:r>
      <w:r>
        <w:rPr>
          <w:rFonts w:ascii="Poppins" w:hAnsi="Poppins" w:cs="Poppins"/>
        </w:rPr>
        <w:t xml:space="preserve"> – dodaje Wielgo. </w:t>
      </w:r>
    </w:p>
    <w:sectPr w:rsidR="00CF4794" w:rsidRPr="00772E82" w:rsidSect="000D1C3F">
      <w:headerReference w:type="default" r:id="rId11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5EAB3" w14:textId="77777777" w:rsidR="00264FA3" w:rsidRDefault="00264FA3" w:rsidP="00E533BD">
      <w:pPr>
        <w:spacing w:after="0" w:line="240" w:lineRule="auto"/>
      </w:pPr>
      <w:r>
        <w:separator/>
      </w:r>
    </w:p>
  </w:endnote>
  <w:endnote w:type="continuationSeparator" w:id="0">
    <w:p w14:paraId="2C940C23" w14:textId="77777777" w:rsidR="00264FA3" w:rsidRDefault="00264FA3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78730" w14:textId="77777777" w:rsidR="00264FA3" w:rsidRDefault="00264FA3" w:rsidP="00E533BD">
      <w:pPr>
        <w:spacing w:after="0" w:line="240" w:lineRule="auto"/>
      </w:pPr>
      <w:r>
        <w:separator/>
      </w:r>
    </w:p>
  </w:footnote>
  <w:footnote w:type="continuationSeparator" w:id="0">
    <w:p w14:paraId="11F8684B" w14:textId="77777777" w:rsidR="00264FA3" w:rsidRDefault="00264FA3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1909287718" name="Grafika 19092877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4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5"/>
  </w:num>
  <w:num w:numId="7" w16cid:durableId="1589997633">
    <w:abstractNumId w:val="6"/>
  </w:num>
  <w:num w:numId="8" w16cid:durableId="1244800905">
    <w:abstractNumId w:val="8"/>
  </w:num>
  <w:num w:numId="9" w16cid:durableId="1512571355">
    <w:abstractNumId w:val="9"/>
  </w:num>
  <w:num w:numId="10" w16cid:durableId="1442261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064B4"/>
    <w:rsid w:val="00007107"/>
    <w:rsid w:val="00010FEA"/>
    <w:rsid w:val="0001321E"/>
    <w:rsid w:val="00015274"/>
    <w:rsid w:val="00016290"/>
    <w:rsid w:val="000255B0"/>
    <w:rsid w:val="000311F2"/>
    <w:rsid w:val="00037269"/>
    <w:rsid w:val="00044139"/>
    <w:rsid w:val="00045687"/>
    <w:rsid w:val="00056E3E"/>
    <w:rsid w:val="00057F54"/>
    <w:rsid w:val="00064C59"/>
    <w:rsid w:val="00064DEF"/>
    <w:rsid w:val="00070677"/>
    <w:rsid w:val="00075310"/>
    <w:rsid w:val="0007784C"/>
    <w:rsid w:val="00080FF6"/>
    <w:rsid w:val="00087149"/>
    <w:rsid w:val="000911B9"/>
    <w:rsid w:val="00097BFE"/>
    <w:rsid w:val="000A2552"/>
    <w:rsid w:val="000A2E75"/>
    <w:rsid w:val="000A52B7"/>
    <w:rsid w:val="000A6618"/>
    <w:rsid w:val="000B1FFE"/>
    <w:rsid w:val="000C1C14"/>
    <w:rsid w:val="000C2C30"/>
    <w:rsid w:val="000C43DB"/>
    <w:rsid w:val="000D1C3F"/>
    <w:rsid w:val="000D2D2C"/>
    <w:rsid w:val="000D7339"/>
    <w:rsid w:val="000E427E"/>
    <w:rsid w:val="000F0B92"/>
    <w:rsid w:val="000F2327"/>
    <w:rsid w:val="000F2A84"/>
    <w:rsid w:val="000F546E"/>
    <w:rsid w:val="001003CF"/>
    <w:rsid w:val="00104340"/>
    <w:rsid w:val="00106A46"/>
    <w:rsid w:val="00106C6C"/>
    <w:rsid w:val="0011170A"/>
    <w:rsid w:val="00115A50"/>
    <w:rsid w:val="001175D2"/>
    <w:rsid w:val="0012008A"/>
    <w:rsid w:val="00120D40"/>
    <w:rsid w:val="0012484B"/>
    <w:rsid w:val="00130695"/>
    <w:rsid w:val="001520CE"/>
    <w:rsid w:val="00156998"/>
    <w:rsid w:val="00157E64"/>
    <w:rsid w:val="00160B41"/>
    <w:rsid w:val="001703DA"/>
    <w:rsid w:val="0017068C"/>
    <w:rsid w:val="00171955"/>
    <w:rsid w:val="001734D9"/>
    <w:rsid w:val="00176DE5"/>
    <w:rsid w:val="0017700B"/>
    <w:rsid w:val="001817C9"/>
    <w:rsid w:val="001828DA"/>
    <w:rsid w:val="00182A25"/>
    <w:rsid w:val="00182F7C"/>
    <w:rsid w:val="0018306C"/>
    <w:rsid w:val="0018447B"/>
    <w:rsid w:val="00186DA0"/>
    <w:rsid w:val="00193531"/>
    <w:rsid w:val="001941F3"/>
    <w:rsid w:val="00194693"/>
    <w:rsid w:val="001D7997"/>
    <w:rsid w:val="001E19C9"/>
    <w:rsid w:val="001E46F6"/>
    <w:rsid w:val="001E5DFD"/>
    <w:rsid w:val="001F4F64"/>
    <w:rsid w:val="00206C58"/>
    <w:rsid w:val="00207D8E"/>
    <w:rsid w:val="00212682"/>
    <w:rsid w:val="00212DDB"/>
    <w:rsid w:val="0022090C"/>
    <w:rsid w:val="00227AC6"/>
    <w:rsid w:val="00236BFB"/>
    <w:rsid w:val="00240AAA"/>
    <w:rsid w:val="0024504F"/>
    <w:rsid w:val="0025211A"/>
    <w:rsid w:val="00252166"/>
    <w:rsid w:val="0025393F"/>
    <w:rsid w:val="00253B29"/>
    <w:rsid w:val="002543AF"/>
    <w:rsid w:val="00254DE4"/>
    <w:rsid w:val="00261B5A"/>
    <w:rsid w:val="00263831"/>
    <w:rsid w:val="00264FA3"/>
    <w:rsid w:val="0027120F"/>
    <w:rsid w:val="002851AF"/>
    <w:rsid w:val="00286BC4"/>
    <w:rsid w:val="00290153"/>
    <w:rsid w:val="00293F01"/>
    <w:rsid w:val="002A5C18"/>
    <w:rsid w:val="002B3367"/>
    <w:rsid w:val="002C3A0A"/>
    <w:rsid w:val="002C3E63"/>
    <w:rsid w:val="002D244C"/>
    <w:rsid w:val="002D7839"/>
    <w:rsid w:val="002E6753"/>
    <w:rsid w:val="003007CB"/>
    <w:rsid w:val="0030376C"/>
    <w:rsid w:val="00303D09"/>
    <w:rsid w:val="003120E0"/>
    <w:rsid w:val="0032398B"/>
    <w:rsid w:val="00324366"/>
    <w:rsid w:val="003279F5"/>
    <w:rsid w:val="00330D9D"/>
    <w:rsid w:val="00331728"/>
    <w:rsid w:val="00335ADE"/>
    <w:rsid w:val="003434DA"/>
    <w:rsid w:val="00351EC9"/>
    <w:rsid w:val="0035478D"/>
    <w:rsid w:val="003608BE"/>
    <w:rsid w:val="00362B8E"/>
    <w:rsid w:val="00362DF3"/>
    <w:rsid w:val="00364021"/>
    <w:rsid w:val="00367250"/>
    <w:rsid w:val="00367682"/>
    <w:rsid w:val="00377A19"/>
    <w:rsid w:val="00377A5C"/>
    <w:rsid w:val="003911F4"/>
    <w:rsid w:val="00396407"/>
    <w:rsid w:val="00396A11"/>
    <w:rsid w:val="00397C40"/>
    <w:rsid w:val="003A0464"/>
    <w:rsid w:val="003A753E"/>
    <w:rsid w:val="003B4D48"/>
    <w:rsid w:val="003C1270"/>
    <w:rsid w:val="003C5F07"/>
    <w:rsid w:val="003C674A"/>
    <w:rsid w:val="003C74F0"/>
    <w:rsid w:val="003D28BE"/>
    <w:rsid w:val="003E0207"/>
    <w:rsid w:val="003F4B89"/>
    <w:rsid w:val="003F4CD8"/>
    <w:rsid w:val="003F4D95"/>
    <w:rsid w:val="003F5A79"/>
    <w:rsid w:val="003F7CD6"/>
    <w:rsid w:val="004069F6"/>
    <w:rsid w:val="00410562"/>
    <w:rsid w:val="00411EB0"/>
    <w:rsid w:val="00411F04"/>
    <w:rsid w:val="00414F41"/>
    <w:rsid w:val="0042351A"/>
    <w:rsid w:val="00424750"/>
    <w:rsid w:val="00425EFB"/>
    <w:rsid w:val="00430A77"/>
    <w:rsid w:val="004334CC"/>
    <w:rsid w:val="00433EAC"/>
    <w:rsid w:val="00442968"/>
    <w:rsid w:val="00442EBD"/>
    <w:rsid w:val="0044468E"/>
    <w:rsid w:val="00445E56"/>
    <w:rsid w:val="0045420A"/>
    <w:rsid w:val="004647DF"/>
    <w:rsid w:val="004673C2"/>
    <w:rsid w:val="00470D4A"/>
    <w:rsid w:val="00473987"/>
    <w:rsid w:val="004766D7"/>
    <w:rsid w:val="00494AD3"/>
    <w:rsid w:val="004A1D55"/>
    <w:rsid w:val="004A5342"/>
    <w:rsid w:val="004A5DBC"/>
    <w:rsid w:val="004B13A7"/>
    <w:rsid w:val="004B34BB"/>
    <w:rsid w:val="004B3C07"/>
    <w:rsid w:val="004B438A"/>
    <w:rsid w:val="004C4395"/>
    <w:rsid w:val="004C5CC2"/>
    <w:rsid w:val="004D6F30"/>
    <w:rsid w:val="004E18D9"/>
    <w:rsid w:val="004E451E"/>
    <w:rsid w:val="004F791A"/>
    <w:rsid w:val="00504683"/>
    <w:rsid w:val="00504701"/>
    <w:rsid w:val="0050728D"/>
    <w:rsid w:val="00507867"/>
    <w:rsid w:val="00507B27"/>
    <w:rsid w:val="00510B0C"/>
    <w:rsid w:val="0051474C"/>
    <w:rsid w:val="00530633"/>
    <w:rsid w:val="0053121A"/>
    <w:rsid w:val="00531A1C"/>
    <w:rsid w:val="005329D7"/>
    <w:rsid w:val="00532B40"/>
    <w:rsid w:val="0053591A"/>
    <w:rsid w:val="005406EE"/>
    <w:rsid w:val="00540898"/>
    <w:rsid w:val="005409A4"/>
    <w:rsid w:val="005428ED"/>
    <w:rsid w:val="00545A40"/>
    <w:rsid w:val="00546023"/>
    <w:rsid w:val="005463BD"/>
    <w:rsid w:val="00563DA8"/>
    <w:rsid w:val="00565B3F"/>
    <w:rsid w:val="00570B3A"/>
    <w:rsid w:val="00571D71"/>
    <w:rsid w:val="005756AC"/>
    <w:rsid w:val="00581CAF"/>
    <w:rsid w:val="00583E9C"/>
    <w:rsid w:val="00584EF8"/>
    <w:rsid w:val="005865D9"/>
    <w:rsid w:val="00595106"/>
    <w:rsid w:val="005A52CF"/>
    <w:rsid w:val="005B6EC7"/>
    <w:rsid w:val="005C2CA9"/>
    <w:rsid w:val="005D03E9"/>
    <w:rsid w:val="005D60E5"/>
    <w:rsid w:val="005D6829"/>
    <w:rsid w:val="005E154B"/>
    <w:rsid w:val="005E1981"/>
    <w:rsid w:val="005E209F"/>
    <w:rsid w:val="005E3521"/>
    <w:rsid w:val="00606425"/>
    <w:rsid w:val="00610A0D"/>
    <w:rsid w:val="00615A6B"/>
    <w:rsid w:val="006170B5"/>
    <w:rsid w:val="006331DF"/>
    <w:rsid w:val="00634812"/>
    <w:rsid w:val="00634ECC"/>
    <w:rsid w:val="00635282"/>
    <w:rsid w:val="00641650"/>
    <w:rsid w:val="006512ED"/>
    <w:rsid w:val="0065304C"/>
    <w:rsid w:val="00655E69"/>
    <w:rsid w:val="00656A92"/>
    <w:rsid w:val="0066231E"/>
    <w:rsid w:val="006644B0"/>
    <w:rsid w:val="00667839"/>
    <w:rsid w:val="00686E46"/>
    <w:rsid w:val="00686EF4"/>
    <w:rsid w:val="006914AC"/>
    <w:rsid w:val="00693D0A"/>
    <w:rsid w:val="006A6D7E"/>
    <w:rsid w:val="006B2F19"/>
    <w:rsid w:val="006C07E3"/>
    <w:rsid w:val="006C64C7"/>
    <w:rsid w:val="006C6EED"/>
    <w:rsid w:val="006C7246"/>
    <w:rsid w:val="006C7446"/>
    <w:rsid w:val="006D1A53"/>
    <w:rsid w:val="006E144D"/>
    <w:rsid w:val="006E194D"/>
    <w:rsid w:val="006E467A"/>
    <w:rsid w:val="006E6F25"/>
    <w:rsid w:val="006F0A66"/>
    <w:rsid w:val="006F1831"/>
    <w:rsid w:val="006F28DE"/>
    <w:rsid w:val="006F2CCA"/>
    <w:rsid w:val="006F4D9F"/>
    <w:rsid w:val="006F5B6C"/>
    <w:rsid w:val="007016FC"/>
    <w:rsid w:val="00704E7E"/>
    <w:rsid w:val="00705C06"/>
    <w:rsid w:val="0071262C"/>
    <w:rsid w:val="007140E1"/>
    <w:rsid w:val="00715488"/>
    <w:rsid w:val="00720322"/>
    <w:rsid w:val="007217C6"/>
    <w:rsid w:val="00722C59"/>
    <w:rsid w:val="00725402"/>
    <w:rsid w:val="00726A64"/>
    <w:rsid w:val="007311ED"/>
    <w:rsid w:val="00736865"/>
    <w:rsid w:val="007407DA"/>
    <w:rsid w:val="00744A6F"/>
    <w:rsid w:val="007461EC"/>
    <w:rsid w:val="00747B78"/>
    <w:rsid w:val="007503A6"/>
    <w:rsid w:val="00751153"/>
    <w:rsid w:val="007604AE"/>
    <w:rsid w:val="00774726"/>
    <w:rsid w:val="00776FBD"/>
    <w:rsid w:val="00782A4A"/>
    <w:rsid w:val="00782C3E"/>
    <w:rsid w:val="0078707B"/>
    <w:rsid w:val="00793B7D"/>
    <w:rsid w:val="007A2161"/>
    <w:rsid w:val="007A2AED"/>
    <w:rsid w:val="007C0474"/>
    <w:rsid w:val="007C6EA0"/>
    <w:rsid w:val="007C7E18"/>
    <w:rsid w:val="007E0371"/>
    <w:rsid w:val="007E0BB9"/>
    <w:rsid w:val="007E10C0"/>
    <w:rsid w:val="007E3768"/>
    <w:rsid w:val="007E46B1"/>
    <w:rsid w:val="007F16BC"/>
    <w:rsid w:val="007F2ADF"/>
    <w:rsid w:val="007F3FFA"/>
    <w:rsid w:val="00801EEA"/>
    <w:rsid w:val="00804506"/>
    <w:rsid w:val="00804614"/>
    <w:rsid w:val="00805026"/>
    <w:rsid w:val="00807600"/>
    <w:rsid w:val="00825AD9"/>
    <w:rsid w:val="008346F5"/>
    <w:rsid w:val="00836B91"/>
    <w:rsid w:val="00841D3A"/>
    <w:rsid w:val="00843CC7"/>
    <w:rsid w:val="0085114C"/>
    <w:rsid w:val="008564CE"/>
    <w:rsid w:val="008565B8"/>
    <w:rsid w:val="00864469"/>
    <w:rsid w:val="00871168"/>
    <w:rsid w:val="00871747"/>
    <w:rsid w:val="00881AA6"/>
    <w:rsid w:val="00884A9A"/>
    <w:rsid w:val="008912A7"/>
    <w:rsid w:val="00892A7C"/>
    <w:rsid w:val="008A0725"/>
    <w:rsid w:val="008A0FDF"/>
    <w:rsid w:val="008A109B"/>
    <w:rsid w:val="008A1559"/>
    <w:rsid w:val="008A7207"/>
    <w:rsid w:val="008B5BDC"/>
    <w:rsid w:val="008C004E"/>
    <w:rsid w:val="008C4684"/>
    <w:rsid w:val="008C4724"/>
    <w:rsid w:val="008C474E"/>
    <w:rsid w:val="008C55BD"/>
    <w:rsid w:val="008C6F2D"/>
    <w:rsid w:val="008D02ED"/>
    <w:rsid w:val="008D2313"/>
    <w:rsid w:val="008E239F"/>
    <w:rsid w:val="008E3F84"/>
    <w:rsid w:val="008F0447"/>
    <w:rsid w:val="008F7B1C"/>
    <w:rsid w:val="009032D8"/>
    <w:rsid w:val="00905B12"/>
    <w:rsid w:val="0091278B"/>
    <w:rsid w:val="009232E8"/>
    <w:rsid w:val="00931E5A"/>
    <w:rsid w:val="0093613E"/>
    <w:rsid w:val="00937CE1"/>
    <w:rsid w:val="00944E9D"/>
    <w:rsid w:val="00945877"/>
    <w:rsid w:val="00945F4F"/>
    <w:rsid w:val="00951495"/>
    <w:rsid w:val="0095195F"/>
    <w:rsid w:val="00960BB4"/>
    <w:rsid w:val="00961FD0"/>
    <w:rsid w:val="00962040"/>
    <w:rsid w:val="00964FBC"/>
    <w:rsid w:val="00965523"/>
    <w:rsid w:val="00967D21"/>
    <w:rsid w:val="00970819"/>
    <w:rsid w:val="009771B2"/>
    <w:rsid w:val="009809A4"/>
    <w:rsid w:val="00981059"/>
    <w:rsid w:val="009844D1"/>
    <w:rsid w:val="00990AA6"/>
    <w:rsid w:val="009A324B"/>
    <w:rsid w:val="009A3D85"/>
    <w:rsid w:val="009A4AA4"/>
    <w:rsid w:val="009A55A3"/>
    <w:rsid w:val="009A5BD7"/>
    <w:rsid w:val="009C0376"/>
    <w:rsid w:val="009C2310"/>
    <w:rsid w:val="009C234B"/>
    <w:rsid w:val="009D452D"/>
    <w:rsid w:val="009E01D9"/>
    <w:rsid w:val="009E0483"/>
    <w:rsid w:val="009E241E"/>
    <w:rsid w:val="009E428A"/>
    <w:rsid w:val="009E7039"/>
    <w:rsid w:val="009F292F"/>
    <w:rsid w:val="00A0126E"/>
    <w:rsid w:val="00A048B6"/>
    <w:rsid w:val="00A05029"/>
    <w:rsid w:val="00A17286"/>
    <w:rsid w:val="00A17D1B"/>
    <w:rsid w:val="00A22BCB"/>
    <w:rsid w:val="00A23345"/>
    <w:rsid w:val="00A24093"/>
    <w:rsid w:val="00A27290"/>
    <w:rsid w:val="00A43266"/>
    <w:rsid w:val="00A478CB"/>
    <w:rsid w:val="00A51869"/>
    <w:rsid w:val="00A547BE"/>
    <w:rsid w:val="00A61B43"/>
    <w:rsid w:val="00A64C0A"/>
    <w:rsid w:val="00A64F69"/>
    <w:rsid w:val="00A66548"/>
    <w:rsid w:val="00A66D55"/>
    <w:rsid w:val="00A67ABA"/>
    <w:rsid w:val="00A74B61"/>
    <w:rsid w:val="00A81BE6"/>
    <w:rsid w:val="00A90FB0"/>
    <w:rsid w:val="00A924CC"/>
    <w:rsid w:val="00AA2B98"/>
    <w:rsid w:val="00AA5758"/>
    <w:rsid w:val="00AB702B"/>
    <w:rsid w:val="00AC69E1"/>
    <w:rsid w:val="00AF5B18"/>
    <w:rsid w:val="00AF6C7F"/>
    <w:rsid w:val="00B141B2"/>
    <w:rsid w:val="00B15F6C"/>
    <w:rsid w:val="00B17438"/>
    <w:rsid w:val="00B17444"/>
    <w:rsid w:val="00B238FA"/>
    <w:rsid w:val="00B24C21"/>
    <w:rsid w:val="00B33F85"/>
    <w:rsid w:val="00B357EC"/>
    <w:rsid w:val="00B41266"/>
    <w:rsid w:val="00B420E5"/>
    <w:rsid w:val="00B42848"/>
    <w:rsid w:val="00B430F1"/>
    <w:rsid w:val="00B4505A"/>
    <w:rsid w:val="00B46BF2"/>
    <w:rsid w:val="00B52215"/>
    <w:rsid w:val="00B528F9"/>
    <w:rsid w:val="00B5353F"/>
    <w:rsid w:val="00B55905"/>
    <w:rsid w:val="00B56DBE"/>
    <w:rsid w:val="00B6280B"/>
    <w:rsid w:val="00B6641D"/>
    <w:rsid w:val="00B675F4"/>
    <w:rsid w:val="00B7728E"/>
    <w:rsid w:val="00B816B2"/>
    <w:rsid w:val="00B90C5F"/>
    <w:rsid w:val="00B9160B"/>
    <w:rsid w:val="00BA0C8F"/>
    <w:rsid w:val="00BA48E5"/>
    <w:rsid w:val="00BA4AE2"/>
    <w:rsid w:val="00BA5DA4"/>
    <w:rsid w:val="00BB142D"/>
    <w:rsid w:val="00BB2701"/>
    <w:rsid w:val="00BB39CE"/>
    <w:rsid w:val="00BC0CC0"/>
    <w:rsid w:val="00BC366F"/>
    <w:rsid w:val="00BC64E8"/>
    <w:rsid w:val="00BD33FF"/>
    <w:rsid w:val="00BE27DB"/>
    <w:rsid w:val="00BE548A"/>
    <w:rsid w:val="00BF21C7"/>
    <w:rsid w:val="00BF285E"/>
    <w:rsid w:val="00BF2F46"/>
    <w:rsid w:val="00BF3B08"/>
    <w:rsid w:val="00BF430F"/>
    <w:rsid w:val="00C01224"/>
    <w:rsid w:val="00C05921"/>
    <w:rsid w:val="00C10188"/>
    <w:rsid w:val="00C12248"/>
    <w:rsid w:val="00C22A11"/>
    <w:rsid w:val="00C2323A"/>
    <w:rsid w:val="00C244E4"/>
    <w:rsid w:val="00C26D66"/>
    <w:rsid w:val="00C35B7E"/>
    <w:rsid w:val="00C46446"/>
    <w:rsid w:val="00C50A12"/>
    <w:rsid w:val="00C5125A"/>
    <w:rsid w:val="00C73133"/>
    <w:rsid w:val="00C73FD2"/>
    <w:rsid w:val="00C77543"/>
    <w:rsid w:val="00C929AE"/>
    <w:rsid w:val="00C940D0"/>
    <w:rsid w:val="00CA107D"/>
    <w:rsid w:val="00CA2956"/>
    <w:rsid w:val="00CA33AD"/>
    <w:rsid w:val="00CA47CA"/>
    <w:rsid w:val="00CB1B68"/>
    <w:rsid w:val="00CB6F57"/>
    <w:rsid w:val="00CB7C00"/>
    <w:rsid w:val="00CC5797"/>
    <w:rsid w:val="00CD15B5"/>
    <w:rsid w:val="00CF036B"/>
    <w:rsid w:val="00CF2699"/>
    <w:rsid w:val="00CF2FD5"/>
    <w:rsid w:val="00CF4794"/>
    <w:rsid w:val="00CF4C91"/>
    <w:rsid w:val="00CF7538"/>
    <w:rsid w:val="00D059DB"/>
    <w:rsid w:val="00D061AE"/>
    <w:rsid w:val="00D1044B"/>
    <w:rsid w:val="00D10B66"/>
    <w:rsid w:val="00D17BA2"/>
    <w:rsid w:val="00D21193"/>
    <w:rsid w:val="00D27B6F"/>
    <w:rsid w:val="00D3042F"/>
    <w:rsid w:val="00D320B2"/>
    <w:rsid w:val="00D404CA"/>
    <w:rsid w:val="00D455CB"/>
    <w:rsid w:val="00D546D9"/>
    <w:rsid w:val="00D54E03"/>
    <w:rsid w:val="00D56734"/>
    <w:rsid w:val="00D56A8C"/>
    <w:rsid w:val="00D61549"/>
    <w:rsid w:val="00D66C8C"/>
    <w:rsid w:val="00D70C61"/>
    <w:rsid w:val="00D72B55"/>
    <w:rsid w:val="00D75392"/>
    <w:rsid w:val="00D755E0"/>
    <w:rsid w:val="00D77127"/>
    <w:rsid w:val="00DA0E39"/>
    <w:rsid w:val="00DA494D"/>
    <w:rsid w:val="00DA72F4"/>
    <w:rsid w:val="00DA75D1"/>
    <w:rsid w:val="00DA7D8F"/>
    <w:rsid w:val="00DB175C"/>
    <w:rsid w:val="00DB22D0"/>
    <w:rsid w:val="00DB2F90"/>
    <w:rsid w:val="00DB5710"/>
    <w:rsid w:val="00DB60A0"/>
    <w:rsid w:val="00DB6659"/>
    <w:rsid w:val="00DB6718"/>
    <w:rsid w:val="00DC1870"/>
    <w:rsid w:val="00DC3442"/>
    <w:rsid w:val="00DC4491"/>
    <w:rsid w:val="00DC77CB"/>
    <w:rsid w:val="00DD6A44"/>
    <w:rsid w:val="00DE1F7A"/>
    <w:rsid w:val="00DE2E1D"/>
    <w:rsid w:val="00DE56B9"/>
    <w:rsid w:val="00DE793C"/>
    <w:rsid w:val="00DF6730"/>
    <w:rsid w:val="00E13551"/>
    <w:rsid w:val="00E20436"/>
    <w:rsid w:val="00E22F81"/>
    <w:rsid w:val="00E245F0"/>
    <w:rsid w:val="00E252B1"/>
    <w:rsid w:val="00E25AAC"/>
    <w:rsid w:val="00E3093D"/>
    <w:rsid w:val="00E32A58"/>
    <w:rsid w:val="00E32F03"/>
    <w:rsid w:val="00E3719E"/>
    <w:rsid w:val="00E440F2"/>
    <w:rsid w:val="00E46864"/>
    <w:rsid w:val="00E46BCE"/>
    <w:rsid w:val="00E533BD"/>
    <w:rsid w:val="00E55E92"/>
    <w:rsid w:val="00E61644"/>
    <w:rsid w:val="00E716EF"/>
    <w:rsid w:val="00E72209"/>
    <w:rsid w:val="00E73303"/>
    <w:rsid w:val="00E80F52"/>
    <w:rsid w:val="00E84E26"/>
    <w:rsid w:val="00E90ECC"/>
    <w:rsid w:val="00E93CE5"/>
    <w:rsid w:val="00EA1034"/>
    <w:rsid w:val="00EA140F"/>
    <w:rsid w:val="00EA18AB"/>
    <w:rsid w:val="00EA269B"/>
    <w:rsid w:val="00EA316E"/>
    <w:rsid w:val="00EA3946"/>
    <w:rsid w:val="00EA5612"/>
    <w:rsid w:val="00EA6AE8"/>
    <w:rsid w:val="00EA6B8B"/>
    <w:rsid w:val="00EA7B33"/>
    <w:rsid w:val="00EC10B9"/>
    <w:rsid w:val="00ED61B2"/>
    <w:rsid w:val="00ED6CE9"/>
    <w:rsid w:val="00EE6896"/>
    <w:rsid w:val="00EF0383"/>
    <w:rsid w:val="00EF44C8"/>
    <w:rsid w:val="00F009B8"/>
    <w:rsid w:val="00F05206"/>
    <w:rsid w:val="00F06678"/>
    <w:rsid w:val="00F07241"/>
    <w:rsid w:val="00F17553"/>
    <w:rsid w:val="00F21411"/>
    <w:rsid w:val="00F22E6F"/>
    <w:rsid w:val="00F2311C"/>
    <w:rsid w:val="00F27BE9"/>
    <w:rsid w:val="00F27DDC"/>
    <w:rsid w:val="00F32849"/>
    <w:rsid w:val="00F342C3"/>
    <w:rsid w:val="00F3533F"/>
    <w:rsid w:val="00F51989"/>
    <w:rsid w:val="00F52BC1"/>
    <w:rsid w:val="00F5426C"/>
    <w:rsid w:val="00F548A5"/>
    <w:rsid w:val="00F56C7E"/>
    <w:rsid w:val="00F6023B"/>
    <w:rsid w:val="00F60C6C"/>
    <w:rsid w:val="00F63485"/>
    <w:rsid w:val="00F6547E"/>
    <w:rsid w:val="00F7084C"/>
    <w:rsid w:val="00F72030"/>
    <w:rsid w:val="00F75FE9"/>
    <w:rsid w:val="00F90A18"/>
    <w:rsid w:val="00F94C5A"/>
    <w:rsid w:val="00F9538E"/>
    <w:rsid w:val="00F95822"/>
    <w:rsid w:val="00F96D36"/>
    <w:rsid w:val="00FA42CC"/>
    <w:rsid w:val="00FB1774"/>
    <w:rsid w:val="00FB40F8"/>
    <w:rsid w:val="00FB7A20"/>
    <w:rsid w:val="00FC3770"/>
    <w:rsid w:val="00FC55EE"/>
    <w:rsid w:val="00FC6E67"/>
    <w:rsid w:val="00FD026E"/>
    <w:rsid w:val="00FD5C22"/>
    <w:rsid w:val="00FE4A9A"/>
    <w:rsid w:val="00FF1AE0"/>
    <w:rsid w:val="00FF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0B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3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Marlena Rzepniewska</cp:lastModifiedBy>
  <cp:revision>26</cp:revision>
  <cp:lastPrinted>2023-07-05T08:38:00Z</cp:lastPrinted>
  <dcterms:created xsi:type="dcterms:W3CDTF">2025-02-03T08:42:00Z</dcterms:created>
  <dcterms:modified xsi:type="dcterms:W3CDTF">2025-09-01T11:23:00Z</dcterms:modified>
</cp:coreProperties>
</file>